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Times New Roman" w:hAnsi="Times New Roman"/>
          <w:color w:val="000000"/>
          <w:sz w:val="17"/>
        </w:rPr>
        <w:t xml:space="preserve"> </w:t>
      </w:r>
    </w:p>
    <w:p>
      <w:r>
        <w:rPr>
          <w:rFonts w:ascii="宋体" w:hAnsi="宋体"/>
          <w:b/>
          <w:color w:val="000000"/>
          <w:sz w:val="34"/>
        </w:rPr>
        <w:t>预应力张拉安全技术交底</w:t>
      </w:r>
      <w:r>
        <w:rPr>
          <w:rFonts w:ascii="2f31f5cf4028915f804dc21c0030001" w:hAnsi="2f31f5cf4028915f804dc21c0030001"/>
          <w:b/>
          <w:color w:val="000000"/>
          <w:sz w:val="34"/>
        </w:rPr>
        <w:t xml:space="preserve"> </w:t>
      </w:r>
    </w:p>
    <w:p>
      <w:r>
        <w:rPr>
          <w:rFonts w:ascii="宋体" w:hAnsi="宋体"/>
          <w:color w:val="000000"/>
          <w:sz w:val="26"/>
        </w:rPr>
        <w:t>单位项目名称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3"/>
        </w:rPr>
        <w:t>中山中路杨家山大桥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宋体" w:hAnsi="宋体"/>
          <w:color w:val="000000"/>
          <w:sz w:val="26"/>
        </w:rPr>
        <w:t>交底日期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</w:t>
      </w:r>
    </w:p>
    <w:p>
      <w:r>
        <w:rPr>
          <w:rFonts w:ascii="宋体" w:hAnsi="宋体"/>
          <w:color w:val="000000"/>
          <w:sz w:val="26"/>
        </w:rPr>
        <w:t>分部分项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3"/>
        </w:rPr>
        <w:t>预应力张拉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宋体" w:hAnsi="宋体"/>
          <w:color w:val="000000"/>
          <w:sz w:val="26"/>
        </w:rPr>
        <w:t>生产班组名称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</w:t>
      </w:r>
    </w:p>
    <w:p>
      <w:r>
        <w:rPr>
          <w:rFonts w:ascii="宋体" w:hAnsi="宋体"/>
          <w:color w:val="000000"/>
          <w:sz w:val="26"/>
        </w:rPr>
        <w:t>工程名称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17"/>
        </w:rPr>
        <w:t xml:space="preserve"> </w:t>
      </w:r>
      <w:r>
        <w:rPr>
          <w:rFonts w:ascii="Times New Roman" w:hAnsi="Times New Roman"/>
          <w:color w:val="000000"/>
          <w:sz w:val="17"/>
        </w:rPr>
        <w:t xml:space="preserve"> </w:t>
      </w:r>
    </w:p>
    <w:p>
      <w:r>
        <w:rPr>
          <w:rFonts w:ascii="宋体" w:hAnsi="宋体"/>
          <w:color w:val="000000"/>
          <w:sz w:val="26"/>
        </w:rPr>
        <w:t>交底内容：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宋体" w:hAnsi="宋体"/>
          <w:b/>
          <w:color w:val="000000"/>
          <w:sz w:val="26"/>
        </w:rPr>
        <w:t>一、本项目的环境因素和危险源、危险点</w:t>
      </w:r>
      <w:r>
        <w:rPr>
          <w:rFonts w:ascii="宋体" w:hAnsi="宋体"/>
          <w:b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1</w:t>
      </w:r>
      <w:r>
        <w:rPr>
          <w:rFonts w:ascii="宋体" w:hAnsi="宋体"/>
          <w:color w:val="000000"/>
          <w:sz w:val="26"/>
        </w:rPr>
        <w:t>、施工临时用电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2</w:t>
      </w:r>
      <w:r>
        <w:rPr>
          <w:rFonts w:ascii="宋体" w:hAnsi="宋体"/>
          <w:color w:val="000000"/>
          <w:sz w:val="26"/>
        </w:rPr>
        <w:t>、张拉作业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26"/>
        </w:rPr>
        <w:t>3</w:t>
      </w:r>
      <w:r>
        <w:rPr>
          <w:rFonts w:ascii="宋体" w:hAnsi="宋体"/>
          <w:color w:val="000000"/>
          <w:sz w:val="26"/>
        </w:rPr>
        <w:t>、高空作业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宋体" w:hAnsi="宋体"/>
          <w:b/>
          <w:color w:val="000000"/>
          <w:sz w:val="26"/>
        </w:rPr>
        <w:t>二、针对危险源、危险点的具体情况采取的预防措施</w:t>
      </w:r>
      <w:r>
        <w:rPr>
          <w:rFonts w:ascii="宋体" w:hAnsi="宋体"/>
          <w:b/>
          <w:color w:val="000000"/>
          <w:sz w:val="26"/>
        </w:rPr>
        <w:t xml:space="preserve"> </w:t>
      </w:r>
    </w:p>
    <w:p>
      <w:r>
        <w:rPr>
          <w:rFonts w:ascii="宋体" w:hAnsi="宋体"/>
          <w:b/>
          <w:color w:val="000000"/>
          <w:sz w:val="26"/>
        </w:rPr>
        <w:t>1</w:t>
      </w:r>
      <w:r>
        <w:rPr>
          <w:rFonts w:ascii="宋体" w:hAnsi="宋体"/>
          <w:b/>
          <w:color w:val="000000"/>
          <w:sz w:val="26"/>
        </w:rPr>
        <w:t>、施工临时用电安全措施</w:t>
      </w:r>
      <w:r>
        <w:rPr>
          <w:rFonts w:ascii="宋体" w:hAnsi="宋体"/>
          <w:b/>
          <w:color w:val="000000"/>
          <w:sz w:val="26"/>
        </w:rPr>
        <w:t xml:space="preserve"> </w:t>
      </w:r>
      <w:r>
        <w:rPr>
          <w:rFonts w:ascii="宋体" w:hAnsi="宋体"/>
          <w:b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①电工必须持证上岗并严格按照操作规程操作。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②施工用电，采用三相五线制，配电箱必须使用漏电保护器做总负荷</w:t>
      </w:r>
      <w:r>
        <w:rPr>
          <w:rFonts w:ascii="宋体" w:hAnsi="宋体"/>
          <w:color w:val="000000"/>
          <w:sz w:val="26"/>
        </w:rPr>
        <w:t>开关，照明灯具必须接保护接地，实行一机一闸一保护。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③随时检查电缆、电线是否破损，如有破损要及时处理。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④电气设备和线路必须绝缘良好，电线不准与金属物搭挂或绑在一起。</w:t>
      </w:r>
      <w:r>
        <w:rPr>
          <w:rFonts w:ascii="宋体" w:hAnsi="宋体"/>
          <w:color w:val="000000"/>
          <w:sz w:val="26"/>
        </w:rPr>
        <w:t>各种电动机器必须按规定接零或接地。遇有临时停电或停工休息时，必须</w:t>
      </w:r>
      <w:r>
        <w:rPr>
          <w:rFonts w:ascii="宋体" w:hAnsi="宋体"/>
          <w:color w:val="000000"/>
          <w:sz w:val="26"/>
        </w:rPr>
        <w:t>拉闸切断电源。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b/>
          <w:color w:val="000000"/>
          <w:sz w:val="26"/>
        </w:rPr>
        <w:t>2</w:t>
      </w:r>
      <w:r>
        <w:rPr>
          <w:rFonts w:ascii="宋体" w:hAnsi="宋体"/>
          <w:b/>
          <w:color w:val="000000"/>
          <w:sz w:val="26"/>
        </w:rPr>
        <w:t>、张拉作业安全措施</w:t>
      </w:r>
      <w:r>
        <w:rPr>
          <w:rFonts w:ascii="宋体" w:hAnsi="宋体"/>
          <w:b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①安装锚具时，必须清理干净锚具上的包装纸以及不得人为带有杂物，</w:t>
      </w:r>
      <w:r>
        <w:rPr>
          <w:rFonts w:ascii="宋体" w:hAnsi="宋体"/>
          <w:color w:val="000000"/>
          <w:sz w:val="26"/>
        </w:rPr>
        <w:t>以免妨碍锚具的正常工作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②高压油泵应经耐压试验合格。油泵上的安全阀应调到最大工作油压</w:t>
      </w:r>
      <w:r>
        <w:rPr>
          <w:rFonts w:ascii="宋体" w:hAnsi="宋体"/>
          <w:color w:val="000000"/>
          <w:sz w:val="26"/>
        </w:rPr>
        <w:t>下能自动打开。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③油表安装必须满扣，高压油管各接头必须紧密，油路畅通，在最大</w:t>
      </w:r>
      <w:r>
        <w:rPr>
          <w:rFonts w:ascii="宋体" w:hAnsi="宋体"/>
          <w:color w:val="000000"/>
          <w:sz w:val="26"/>
        </w:rPr>
        <w:t>工作油压下，保持</w:t>
      </w:r>
      <w:r>
        <w:rPr>
          <w:rFonts w:ascii="宋体" w:hAnsi="宋体"/>
          <w:color w:val="000000"/>
          <w:sz w:val="26"/>
        </w:rPr>
        <w:t>5min</w:t>
      </w:r>
      <w:r>
        <w:rPr>
          <w:rFonts w:ascii="宋体" w:hAnsi="宋体"/>
          <w:color w:val="000000"/>
          <w:sz w:val="26"/>
        </w:rPr>
        <w:t>以上，不得漏油，否则应修理或更换。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④电路系统检修不准带电操作，油路系统检修不准带压操作。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17"/>
        </w:rPr>
        <w:t xml:space="preserve"> </w:t>
      </w:r>
      <w:r>
        <w:rPr>
          <w:rFonts w:ascii="Times New Roman" w:hAnsi="Times New Roman"/>
          <w:color w:val="000000"/>
          <w:sz w:val="17"/>
        </w:rPr>
        <w:t xml:space="preserve"> </w:t>
      </w:r>
    </w:p>
    <w:p>
      <w:r>
        <w:rPr>
          <w:rFonts w:ascii="宋体" w:hAnsi="宋体"/>
          <w:color w:val="000000"/>
          <w:sz w:val="26"/>
        </w:rPr>
        <w:t>⑤张拉过程中，两端油泵司机应统一松油或回油。工作完毕应打开油</w:t>
      </w:r>
      <w:r>
        <w:rPr>
          <w:rFonts w:ascii="宋体" w:hAnsi="宋体"/>
          <w:color w:val="000000"/>
          <w:sz w:val="26"/>
        </w:rPr>
        <w:t>阀，切断电源，非油泵司机禁止操作油泵。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⑥千斤顶不得超过其最大拉力和最大行程。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⑦在张拉过程中，特别是在高压下，千斤顶正后方不准站人，油管不</w:t>
      </w:r>
      <w:r>
        <w:rPr>
          <w:rFonts w:ascii="宋体" w:hAnsi="宋体"/>
          <w:color w:val="000000"/>
          <w:sz w:val="26"/>
        </w:rPr>
        <w:t>得踩踏攀附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⑧设备运转声音异常时，应及时检查修理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⑨张拉油泵操作时，油泵司机应全神贯注，不准与外人交谈，更不准</w:t>
      </w:r>
      <w:r>
        <w:rPr>
          <w:rFonts w:ascii="宋体" w:hAnsi="宋体"/>
          <w:color w:val="000000"/>
          <w:sz w:val="26"/>
        </w:rPr>
        <w:t>在油泵工作时离开或兼顾其它工作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⑩张拉操作过程中，位于高处的张拉束操作人员不得踩在钢绞线上作</w:t>
      </w:r>
      <w:r>
        <w:rPr>
          <w:rFonts w:ascii="宋体" w:hAnsi="宋体"/>
          <w:color w:val="000000"/>
          <w:sz w:val="26"/>
        </w:rPr>
        <w:t>业，应自行搭好作业平台。</w:t>
      </w:r>
      <w:r>
        <w:rPr>
          <w:rFonts w:ascii="宋体" w:hAnsi="宋体"/>
          <w:color w:val="000000"/>
          <w:sz w:val="20"/>
        </w:rPr>
        <w:t xml:space="preserve"> </w:t>
      </w:r>
    </w:p>
    <w:p>
      <w:r>
        <w:rPr>
          <w:rFonts w:ascii="Times New Roman Bold" w:hAnsi="Times New Roman Bold"/>
          <w:b/>
          <w:color w:val="000000"/>
          <w:sz w:val="26"/>
        </w:rPr>
        <w:t>3</w:t>
      </w:r>
      <w:r>
        <w:rPr>
          <w:rFonts w:ascii="宋体" w:hAnsi="宋体"/>
          <w:b/>
          <w:color w:val="000000"/>
          <w:sz w:val="26"/>
        </w:rPr>
        <w:t>、高空作业安全措施</w:t>
      </w:r>
      <w:r>
        <w:rPr>
          <w:rFonts w:ascii="Times New Roman Bold" w:hAnsi="Times New Roman Bold"/>
          <w:b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①在</w:t>
      </w:r>
      <w:r>
        <w:rPr>
          <w:rFonts w:ascii="宋体" w:hAnsi="宋体"/>
          <w:color w:val="000000"/>
          <w:sz w:val="26"/>
        </w:rPr>
        <w:t>2</w:t>
      </w:r>
      <w:r>
        <w:rPr>
          <w:rFonts w:ascii="宋体" w:hAnsi="宋体"/>
          <w:color w:val="000000"/>
          <w:sz w:val="26"/>
        </w:rPr>
        <w:t>米（含</w:t>
      </w:r>
      <w:r>
        <w:rPr>
          <w:rFonts w:ascii="宋体" w:hAnsi="宋体"/>
          <w:color w:val="000000"/>
          <w:sz w:val="26"/>
        </w:rPr>
        <w:t>2</w:t>
      </w:r>
      <w:r>
        <w:rPr>
          <w:rFonts w:ascii="宋体" w:hAnsi="宋体"/>
          <w:color w:val="000000"/>
          <w:sz w:val="26"/>
        </w:rPr>
        <w:t>米）以上的高度位置作业时，若作业点四周无可靠的安</w:t>
      </w:r>
      <w:r>
        <w:rPr>
          <w:rFonts w:ascii="宋体" w:hAnsi="宋体"/>
          <w:color w:val="000000"/>
          <w:sz w:val="26"/>
        </w:rPr>
        <w:t>全防护栏杆等设施，必须正确地配戴安全带并将安全带拴挂在牢靠的结构</w:t>
      </w:r>
      <w:r>
        <w:rPr>
          <w:rFonts w:ascii="宋体" w:hAnsi="宋体"/>
          <w:color w:val="000000"/>
          <w:sz w:val="26"/>
        </w:rPr>
        <w:t>部位以后方可开始高空作业。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②严禁从高处向下方抛扔或从地处向高处投掷物料。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③六级以上（含六级）强风和大雨、大雪、大雾天气必须停止露天高处</w:t>
      </w:r>
      <w:r>
        <w:rPr>
          <w:rFonts w:ascii="宋体" w:hAnsi="宋体"/>
          <w:color w:val="000000"/>
          <w:sz w:val="26"/>
        </w:rPr>
        <w:t>作业。在雨、雪后和冬季，露天作业时必须先清除水、雪、霜、冰，并采</w:t>
      </w:r>
      <w:r>
        <w:rPr>
          <w:rFonts w:ascii="宋体" w:hAnsi="宋体"/>
          <w:color w:val="000000"/>
          <w:sz w:val="26"/>
        </w:rPr>
        <w:t>取防滑措施。在夏季做好防暑降温措施。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④严禁酒后上岗作业。</w:t>
      </w:r>
      <w:r>
        <w:rPr>
          <w:rFonts w:ascii="2f31f5cf4028915f804dc21c0010003" w:hAnsi="2f31f5cf4028915f804dc21c0010003"/>
          <w:color w:val="000000"/>
          <w:sz w:val="26"/>
        </w:rPr>
        <w:t xml:space="preserve"> </w:t>
      </w:r>
    </w:p>
    <w:p>
      <w:r>
        <w:rPr>
          <w:rFonts w:ascii="宋体" w:hAnsi="宋体"/>
          <w:b/>
          <w:color w:val="000000"/>
          <w:sz w:val="26"/>
        </w:rPr>
        <w:t>三、安全防护用品、用具</w:t>
      </w:r>
      <w:r>
        <w:rPr>
          <w:rFonts w:ascii="2f31f5cf4028915f804dc21c0040003" w:hAnsi="2f31f5cf4028915f804dc21c0040003"/>
          <w:b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1</w:t>
      </w:r>
      <w:r>
        <w:rPr>
          <w:rFonts w:ascii="宋体" w:hAnsi="宋体"/>
          <w:color w:val="000000"/>
          <w:sz w:val="26"/>
        </w:rPr>
        <w:t>、现场作业人员必须正确使用个人防护用品，必须戴安全帽。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2</w:t>
      </w:r>
      <w:r>
        <w:rPr>
          <w:rFonts w:ascii="宋体" w:hAnsi="宋体"/>
          <w:color w:val="000000"/>
          <w:sz w:val="26"/>
        </w:rPr>
        <w:t>、所有作业人员必须穿好防滑鞋。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17"/>
        </w:rPr>
        <w:t xml:space="preserve"> </w:t>
      </w:r>
      <w:r>
        <w:rPr>
          <w:rFonts w:ascii="Times New Roman" w:hAnsi="Times New Roman"/>
          <w:color w:val="000000"/>
          <w:sz w:val="17"/>
        </w:rPr>
        <w:t xml:space="preserve"> </w:t>
      </w:r>
    </w:p>
    <w:p>
      <w:r>
        <w:rPr>
          <w:rFonts w:ascii="宋体" w:hAnsi="宋体"/>
          <w:color w:val="000000"/>
          <w:sz w:val="26"/>
        </w:rPr>
        <w:t>3</w:t>
      </w:r>
      <w:r>
        <w:rPr>
          <w:rFonts w:ascii="宋体" w:hAnsi="宋体"/>
          <w:color w:val="000000"/>
          <w:sz w:val="26"/>
        </w:rPr>
        <w:t>、电工必须穿着绝缘鞋。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4</w:t>
      </w:r>
      <w:r>
        <w:rPr>
          <w:rFonts w:ascii="宋体" w:hAnsi="宋体"/>
          <w:color w:val="000000"/>
          <w:sz w:val="26"/>
        </w:rPr>
        <w:t>、高处作业人员必须系好双钩安全带，高挂低用。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2f31f5cf4028915f804dc21c0020004" w:hAnsi="2f31f5cf4028915f804dc21c0020004"/>
          <w:b/>
          <w:color w:val="000000"/>
          <w:sz w:val="26"/>
        </w:rPr>
        <w:t>四、特别注意的安全事项</w:t>
      </w:r>
      <w:r>
        <w:rPr>
          <w:rFonts w:ascii="2f31f5cf4028915f804dc21c0030004" w:hAnsi="2f31f5cf4028915f804dc21c0030004"/>
          <w:b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1</w:t>
      </w:r>
      <w:r>
        <w:rPr>
          <w:rFonts w:ascii="宋体" w:hAnsi="宋体"/>
          <w:color w:val="000000"/>
          <w:sz w:val="26"/>
        </w:rPr>
        <w:t>、参加施工的工人必须熟知本工种的安全操作规程，在作业中不违章</w:t>
      </w:r>
      <w:r>
        <w:rPr>
          <w:rFonts w:ascii="宋体" w:hAnsi="宋体"/>
          <w:color w:val="000000"/>
          <w:sz w:val="26"/>
        </w:rPr>
        <w:t>作业、不违反劳动纪律。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26"/>
        </w:rPr>
        <w:t>2</w:t>
      </w:r>
      <w:r>
        <w:rPr>
          <w:rFonts w:ascii="宋体" w:hAnsi="宋体"/>
          <w:color w:val="000000"/>
          <w:sz w:val="26"/>
        </w:rPr>
        <w:t>、施工现场的安全警示标志等不准擅自拆移。确需拆移的要经施工负</w:t>
      </w:r>
      <w:r>
        <w:rPr>
          <w:rFonts w:ascii="宋体" w:hAnsi="宋体"/>
          <w:color w:val="000000"/>
          <w:sz w:val="26"/>
        </w:rPr>
        <w:t>责人和专职安全员的同意方可拆除或移动。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3</w:t>
      </w:r>
      <w:r>
        <w:rPr>
          <w:rFonts w:ascii="宋体" w:hAnsi="宋体"/>
          <w:color w:val="000000"/>
          <w:sz w:val="26"/>
        </w:rPr>
        <w:t>、机械操作人员必须熟知设备的使用性能和安全操作规程。作业时不</w:t>
      </w:r>
      <w:r>
        <w:rPr>
          <w:rFonts w:ascii="宋体" w:hAnsi="宋体"/>
          <w:color w:val="000000"/>
          <w:sz w:val="26"/>
        </w:rPr>
        <w:t>准擅自脱岗，必须听从指挥，不违章作业，不违反劳动纪律和工艺纪律。</w:t>
      </w:r>
      <w:r>
        <w:rPr>
          <w:rFonts w:ascii="宋体" w:hAnsi="宋体"/>
          <w:color w:val="000000"/>
          <w:sz w:val="26"/>
        </w:rPr>
        <w:t>操作人员应相互提醒不被绊倒。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26"/>
        </w:rPr>
        <w:t>4</w:t>
      </w:r>
      <w:r>
        <w:rPr>
          <w:rFonts w:ascii="宋体" w:hAnsi="宋体"/>
          <w:color w:val="000000"/>
          <w:sz w:val="26"/>
        </w:rPr>
        <w:t>、施工现场必须悬挂隔离警示标志，夜间设置安全灯。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5</w:t>
      </w:r>
      <w:r>
        <w:rPr>
          <w:rFonts w:ascii="宋体" w:hAnsi="宋体"/>
          <w:color w:val="000000"/>
          <w:sz w:val="26"/>
        </w:rPr>
        <w:t>、施工时如果风力达到六级或以上，需停止所有起重作业。</w:t>
      </w:r>
      <w:r>
        <w:rPr>
          <w:rFonts w:ascii="宋体" w:hAnsi="宋体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6"/>
        </w:rPr>
        <w:t>交底人：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6"/>
        </w:rPr>
        <w:t>接受交底人：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宋体" w:hAnsi="宋体"/>
          <w:color w:val="000000"/>
          <w:sz w:val="26"/>
        </w:rPr>
        <w:t>日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6"/>
        </w:rPr>
        <w:t>期：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6"/>
        </w:rPr>
        <w:t>日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宋体" w:hAnsi="宋体"/>
          <w:color w:val="000000"/>
          <w:sz w:val="26"/>
        </w:rPr>
        <w:t>期：</w:t>
      </w:r>
      <w:r>
        <w:rPr>
          <w:rFonts w:ascii="Times New Roman" w:hAnsi="Times New Roman"/>
          <w:color w:val="000000"/>
          <w:sz w:val="26"/>
        </w:rPr>
        <w:t xml:space="preserve"> </w:t>
      </w:r>
    </w:p>
    <w:p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17"/>
        </w:rP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