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D7" w:rsidRPr="00747CB1" w:rsidRDefault="00E266D7" w:rsidP="00747CB1">
      <w:pPr>
        <w:jc w:val="center"/>
        <w:rPr>
          <w:b/>
          <w:bCs/>
          <w:sz w:val="44"/>
          <w:szCs w:val="44"/>
        </w:rPr>
      </w:pPr>
      <w:r w:rsidRPr="00747CB1">
        <w:rPr>
          <w:b/>
          <w:bCs/>
          <w:sz w:val="44"/>
          <w:szCs w:val="44"/>
        </w:rPr>
        <w:t>工程从开工到竣工所要做的资料详细步骤</w:t>
      </w:r>
    </w:p>
    <w:p w:rsidR="00747CB1" w:rsidRDefault="00747CB1" w:rsidP="00E266D7">
      <w:pPr>
        <w:rPr>
          <w:sz w:val="28"/>
          <w:szCs w:val="28"/>
        </w:rPr>
        <w:sectPr w:rsidR="00747CB1" w:rsidSect="00747CB1">
          <w:pgSz w:w="11906" w:h="16838"/>
          <w:pgMar w:top="1440" w:right="991" w:bottom="1440" w:left="851" w:header="851" w:footer="992" w:gutter="0"/>
          <w:cols w:space="425"/>
          <w:docGrid w:type="lines" w:linePitch="312"/>
        </w:sectPr>
      </w:pPr>
    </w:p>
    <w:p w:rsidR="002D2885" w:rsidRDefault="00E266D7" w:rsidP="00E266D7">
      <w:pPr>
        <w:rPr>
          <w:sz w:val="28"/>
          <w:szCs w:val="28"/>
        </w:rPr>
        <w:sectPr w:rsidR="002D2885" w:rsidSect="00747CB1">
          <w:type w:val="continuous"/>
          <w:pgSz w:w="11906" w:h="16838"/>
          <w:pgMar w:top="1440" w:right="991" w:bottom="1440" w:left="851" w:header="851" w:footer="992" w:gutter="0"/>
          <w:cols w:num="2" w:space="425"/>
          <w:docGrid w:type="lines" w:linePitch="312"/>
        </w:sectPr>
      </w:pPr>
      <w:r w:rsidRPr="00747CB1">
        <w:rPr>
          <w:sz w:val="28"/>
          <w:szCs w:val="28"/>
        </w:rPr>
        <w:lastRenderedPageBreak/>
        <w:t xml:space="preserve">  </w:t>
      </w:r>
    </w:p>
    <w:p w:rsidR="00747CB1" w:rsidRDefault="00747CB1" w:rsidP="00E266D7">
      <w:pPr>
        <w:rPr>
          <w:rFonts w:hint="eastAsia"/>
          <w:sz w:val="28"/>
          <w:szCs w:val="28"/>
        </w:rPr>
      </w:pPr>
    </w:p>
    <w:p w:rsidR="00747CB1" w:rsidRPr="00747CB1" w:rsidRDefault="00E266D7" w:rsidP="00E266D7">
      <w:pPr>
        <w:rPr>
          <w:rFonts w:hint="eastAsia"/>
          <w:sz w:val="28"/>
          <w:szCs w:val="28"/>
        </w:rPr>
      </w:pPr>
      <w:r w:rsidRPr="00747CB1">
        <w:rPr>
          <w:sz w:val="28"/>
          <w:szCs w:val="28"/>
        </w:rPr>
        <w:t>从工程开工到竣工验收，所需要做的资料，包括收集合格证、实验报告单、见证取样记录、资料分类等，能一步步详细的列出来</w:t>
      </w:r>
    </w:p>
    <w:p w:rsidR="00747CB1" w:rsidRPr="00747CB1" w:rsidRDefault="00747CB1" w:rsidP="00E266D7">
      <w:pPr>
        <w:rPr>
          <w:rFonts w:hint="eastAsia"/>
          <w:sz w:val="28"/>
          <w:szCs w:val="28"/>
        </w:rPr>
      </w:pPr>
    </w:p>
    <w:p w:rsidR="00747CB1" w:rsidRPr="00747CB1" w:rsidRDefault="00747CB1" w:rsidP="00747CB1">
      <w:pPr>
        <w:pStyle w:val="p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CB1">
        <w:rPr>
          <w:color w:val="000000"/>
          <w:sz w:val="28"/>
          <w:szCs w:val="28"/>
        </w:rPr>
        <w:t>（1）</w:t>
      </w:r>
      <w:r w:rsidRPr="00747CB1">
        <w:rPr>
          <w:color w:val="FF0000"/>
          <w:sz w:val="28"/>
          <w:szCs w:val="28"/>
          <w:u w:val="single"/>
        </w:rPr>
        <w:t>工程准备阶段文件</w:t>
      </w:r>
      <w:r w:rsidRPr="00747CB1">
        <w:rPr>
          <w:color w:val="000000"/>
          <w:sz w:val="28"/>
          <w:szCs w:val="28"/>
        </w:rPr>
        <w:t>：建筑工程开工前，在立项、审批、征地、拆迁、勘察、设计、招投标等工程准备阶段形成的文件，又称为基建文件，是建设单位在工程建设管理过程中形成的文件。</w:t>
      </w:r>
    </w:p>
    <w:p w:rsidR="00747CB1" w:rsidRPr="00747CB1" w:rsidRDefault="00747CB1" w:rsidP="00747CB1">
      <w:pPr>
        <w:pStyle w:val="p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CB1">
        <w:rPr>
          <w:color w:val="000000"/>
          <w:sz w:val="28"/>
          <w:szCs w:val="28"/>
        </w:rPr>
        <w:t>（2）</w:t>
      </w:r>
      <w:r w:rsidRPr="00747CB1">
        <w:rPr>
          <w:color w:val="FF0000"/>
          <w:sz w:val="28"/>
          <w:szCs w:val="28"/>
          <w:u w:val="single"/>
        </w:rPr>
        <w:t>监理资料</w:t>
      </w:r>
      <w:r w:rsidRPr="00747CB1">
        <w:rPr>
          <w:color w:val="000000"/>
          <w:sz w:val="28"/>
          <w:szCs w:val="28"/>
        </w:rPr>
        <w:t>：建筑工程在工程建设监理过程中形成的资料。</w:t>
      </w:r>
    </w:p>
    <w:p w:rsidR="00747CB1" w:rsidRPr="00747CB1" w:rsidRDefault="00747CB1" w:rsidP="00747CB1">
      <w:pPr>
        <w:pStyle w:val="p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CB1">
        <w:rPr>
          <w:color w:val="000000"/>
          <w:sz w:val="28"/>
          <w:szCs w:val="28"/>
        </w:rPr>
        <w:t>（3）</w:t>
      </w:r>
      <w:r w:rsidRPr="00747CB1">
        <w:rPr>
          <w:color w:val="FF0000"/>
          <w:sz w:val="28"/>
          <w:szCs w:val="28"/>
          <w:u w:val="single"/>
        </w:rPr>
        <w:t>施工资料</w:t>
      </w:r>
      <w:r w:rsidRPr="00747CB1">
        <w:rPr>
          <w:color w:val="000000"/>
          <w:sz w:val="28"/>
          <w:szCs w:val="28"/>
        </w:rPr>
        <w:t>：建筑工程在工程施工过程中形成的资料。</w:t>
      </w:r>
    </w:p>
    <w:p w:rsidR="00747CB1" w:rsidRPr="00747CB1" w:rsidRDefault="00747CB1" w:rsidP="00747CB1">
      <w:pPr>
        <w:pStyle w:val="p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CB1">
        <w:rPr>
          <w:color w:val="000000"/>
          <w:sz w:val="28"/>
          <w:szCs w:val="28"/>
        </w:rPr>
        <w:t>（4）</w:t>
      </w:r>
      <w:r w:rsidRPr="00747CB1">
        <w:rPr>
          <w:color w:val="FF0000"/>
          <w:sz w:val="28"/>
          <w:szCs w:val="28"/>
          <w:u w:val="single"/>
        </w:rPr>
        <w:t>竣工图</w:t>
      </w:r>
      <w:r w:rsidRPr="00747CB1">
        <w:rPr>
          <w:color w:val="000000"/>
          <w:sz w:val="28"/>
          <w:szCs w:val="28"/>
        </w:rPr>
        <w:t>：建筑工程竣工验收后，反映建筑工程施工结果的图纸。</w:t>
      </w:r>
    </w:p>
    <w:p w:rsidR="00747CB1" w:rsidRPr="00747CB1" w:rsidRDefault="00747CB1" w:rsidP="00747CB1">
      <w:pPr>
        <w:pStyle w:val="p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747CB1">
        <w:rPr>
          <w:color w:val="000000"/>
          <w:sz w:val="28"/>
          <w:szCs w:val="28"/>
        </w:rPr>
        <w:t>（5）</w:t>
      </w:r>
      <w:r w:rsidRPr="00747CB1">
        <w:rPr>
          <w:color w:val="FF0000"/>
          <w:sz w:val="28"/>
          <w:szCs w:val="28"/>
          <w:u w:val="single"/>
        </w:rPr>
        <w:t>工程竣工文件</w:t>
      </w:r>
      <w:r w:rsidRPr="00747CB1">
        <w:rPr>
          <w:color w:val="000000"/>
          <w:sz w:val="28"/>
          <w:szCs w:val="28"/>
        </w:rPr>
        <w:t>：建筑工程竣工验收、备案和移交等活动中形成的文件。</w:t>
      </w:r>
    </w:p>
    <w:p w:rsidR="002D2885" w:rsidRDefault="002D2885" w:rsidP="00E266D7">
      <w:pPr>
        <w:rPr>
          <w:rFonts w:hint="eastAsia"/>
          <w:sz w:val="28"/>
          <w:szCs w:val="28"/>
        </w:rPr>
      </w:pP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885">
        <w:rPr>
          <w:b/>
          <w:bCs/>
          <w:color w:val="000000"/>
          <w:sz w:val="28"/>
          <w:szCs w:val="28"/>
        </w:rPr>
        <w:t>施工测量记录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①工程定位测量记录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施工测量单位应依据测绘部门提供的放线成果、红线桩及场地控制网或建筑物控制网，测定建筑物位置、主控轴线及尺寸、建筑物±0.000绝对高程，并填写工程定位测量记录报监理单位审核。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②基槽验线记录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③楼层平面放线记录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④楼层标高抄测记录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lastRenderedPageBreak/>
        <w:t>⑤建筑物垂直度、标高测量记录</w:t>
      </w:r>
    </w:p>
    <w:p w:rsidR="002D2885" w:rsidRPr="002D2885" w:rsidRDefault="002D2885" w:rsidP="002D2885">
      <w:pPr>
        <w:pStyle w:val="p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D2885">
        <w:rPr>
          <w:color w:val="000000"/>
          <w:sz w:val="28"/>
          <w:szCs w:val="28"/>
        </w:rPr>
        <w:t>承包单位在测量放线完毕，应进行自检，合格后填写施工测量放线报验申请表，并附上放线的依据材料及放线成果表，报送项目监理机构。</w:t>
      </w:r>
    </w:p>
    <w:p w:rsidR="002D2885" w:rsidRDefault="00E266D7" w:rsidP="00E266D7">
      <w:pPr>
        <w:rPr>
          <w:rFonts w:ascii="黑体" w:eastAsia="黑体" w:hint="eastAsia"/>
          <w:sz w:val="28"/>
          <w:szCs w:val="28"/>
        </w:rPr>
      </w:pPr>
      <w:r w:rsidRPr="00747CB1">
        <w:rPr>
          <w:sz w:val="28"/>
          <w:szCs w:val="28"/>
        </w:rPr>
        <w:br/>
      </w:r>
      <w:r w:rsidRPr="00747CB1">
        <w:rPr>
          <w:rFonts w:ascii="黑体" w:eastAsia="黑体" w:hint="eastAsia"/>
          <w:sz w:val="28"/>
          <w:szCs w:val="28"/>
        </w:rPr>
        <w:t>1、开工前（具备开工条件的资料）：</w:t>
      </w:r>
    </w:p>
    <w:p w:rsidR="00E266D7" w:rsidRPr="00747CB1" w:rsidRDefault="00E266D7" w:rsidP="00E266D7">
      <w:pPr>
        <w:rPr>
          <w:sz w:val="28"/>
          <w:szCs w:val="28"/>
        </w:rPr>
      </w:pPr>
      <w:r w:rsidRPr="00747CB1">
        <w:rPr>
          <w:sz w:val="28"/>
          <w:szCs w:val="28"/>
        </w:rPr>
        <w:t>施工许可证（</w:t>
      </w:r>
      <w:hyperlink r:id="rId4" w:tgtFrame="_blank" w:history="1">
        <w:r w:rsidRPr="00747CB1">
          <w:rPr>
            <w:rStyle w:val="a3"/>
            <w:sz w:val="28"/>
            <w:szCs w:val="28"/>
          </w:rPr>
          <w:t>建设单位</w:t>
        </w:r>
      </w:hyperlink>
      <w:r w:rsidRPr="00747CB1">
        <w:rPr>
          <w:sz w:val="28"/>
          <w:szCs w:val="28"/>
        </w:rPr>
        <w:t>提供），</w:t>
      </w:r>
      <w:hyperlink r:id="rId5" w:tgtFrame="_blank" w:history="1">
        <w:r w:rsidRPr="00747CB1">
          <w:rPr>
            <w:rStyle w:val="a3"/>
            <w:sz w:val="28"/>
            <w:szCs w:val="28"/>
          </w:rPr>
          <w:t>施工组织设计</w:t>
        </w:r>
      </w:hyperlink>
      <w:r w:rsidRPr="00747CB1">
        <w:rPr>
          <w:sz w:val="28"/>
          <w:szCs w:val="28"/>
        </w:rPr>
        <w:t>（包括报审表、审批表），</w:t>
      </w:r>
      <w:hyperlink r:id="rId6" w:tgtFrame="_blank" w:history="1">
        <w:r w:rsidRPr="00747CB1">
          <w:rPr>
            <w:rStyle w:val="a3"/>
            <w:sz w:val="28"/>
            <w:szCs w:val="28"/>
          </w:rPr>
          <w:t>开工报告</w:t>
        </w:r>
      </w:hyperlink>
      <w:r w:rsidRPr="00747CB1">
        <w:rPr>
          <w:sz w:val="28"/>
          <w:szCs w:val="28"/>
        </w:rPr>
        <w:t>（开工报审），</w:t>
      </w:r>
      <w:hyperlink r:id="rId7" w:tgtFrame="_blank" w:history="1">
        <w:r w:rsidRPr="00747CB1">
          <w:rPr>
            <w:rStyle w:val="a3"/>
            <w:sz w:val="28"/>
            <w:szCs w:val="28"/>
          </w:rPr>
          <w:t>工程地质</w:t>
        </w:r>
      </w:hyperlink>
      <w:r w:rsidRPr="00747CB1">
        <w:rPr>
          <w:sz w:val="28"/>
          <w:szCs w:val="28"/>
        </w:rPr>
        <w:t>勘查报告，</w:t>
      </w:r>
      <w:hyperlink r:id="rId8" w:tgtFrame="_blank" w:history="1">
        <w:r w:rsidRPr="00747CB1">
          <w:rPr>
            <w:rStyle w:val="a3"/>
            <w:sz w:val="28"/>
            <w:szCs w:val="28"/>
          </w:rPr>
          <w:t>施工现场</w:t>
        </w:r>
      </w:hyperlink>
      <w:hyperlink r:id="rId9" w:tgtFrame="_blank" w:history="1">
        <w:r w:rsidRPr="00747CB1">
          <w:rPr>
            <w:rStyle w:val="a3"/>
            <w:sz w:val="28"/>
            <w:szCs w:val="28"/>
          </w:rPr>
          <w:t>质量管理</w:t>
        </w:r>
      </w:hyperlink>
      <w:r w:rsidRPr="00747CB1">
        <w:rPr>
          <w:sz w:val="28"/>
          <w:szCs w:val="28"/>
        </w:rPr>
        <w:t>检查记录（报审），质量人员从业</w:t>
      </w:r>
      <w:hyperlink r:id="rId10" w:tgtFrame="_blank" w:history="1">
        <w:r w:rsidRPr="00747CB1">
          <w:rPr>
            <w:rStyle w:val="a3"/>
            <w:sz w:val="28"/>
            <w:szCs w:val="28"/>
          </w:rPr>
          <w:t>资格证书</w:t>
        </w:r>
      </w:hyperlink>
      <w:r w:rsidRPr="00747CB1">
        <w:rPr>
          <w:sz w:val="28"/>
          <w:szCs w:val="28"/>
        </w:rPr>
        <w:t>（收集报审），</w:t>
      </w:r>
      <w:hyperlink r:id="rId11" w:tgtFrame="_blank" w:history="1">
        <w:r w:rsidRPr="00747CB1">
          <w:rPr>
            <w:rStyle w:val="a3"/>
            <w:sz w:val="28"/>
            <w:szCs w:val="28"/>
          </w:rPr>
          <w:t>特殊工种</w:t>
        </w:r>
      </w:hyperlink>
      <w:hyperlink r:id="rId12" w:tgtFrame="_blank" w:history="1">
        <w:r w:rsidRPr="00747CB1">
          <w:rPr>
            <w:rStyle w:val="a3"/>
            <w:sz w:val="28"/>
            <w:szCs w:val="28"/>
          </w:rPr>
          <w:t>上岗证</w:t>
        </w:r>
      </w:hyperlink>
      <w:r w:rsidRPr="00747CB1">
        <w:rPr>
          <w:sz w:val="28"/>
          <w:szCs w:val="28"/>
        </w:rPr>
        <w:t>（收集报审），测量</w:t>
      </w:r>
      <w:hyperlink r:id="rId13" w:tgtFrame="_blank" w:history="1">
        <w:r w:rsidRPr="00747CB1">
          <w:rPr>
            <w:rStyle w:val="a3"/>
            <w:sz w:val="28"/>
            <w:szCs w:val="28"/>
          </w:rPr>
          <w:t>放线</w:t>
        </w:r>
      </w:hyperlink>
      <w:r w:rsidRPr="00747CB1">
        <w:rPr>
          <w:sz w:val="28"/>
          <w:szCs w:val="28"/>
        </w:rPr>
        <w:t>（报审），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2、基础施工阶段：</w:t>
      </w:r>
      <w:r w:rsidRPr="00747CB1">
        <w:rPr>
          <w:sz w:val="28"/>
          <w:szCs w:val="28"/>
        </w:rPr>
        <w:t>钢筋进场取样、送样（图纸上规定的各种规格钢筋），土方开挖（土方开挖方案、技术交底，地基验槽记录、隐蔽、</w:t>
      </w:r>
      <w:hyperlink r:id="rId14" w:tgtFrame="_blank" w:history="1">
        <w:r w:rsidRPr="00747CB1">
          <w:rPr>
            <w:rStyle w:val="a3"/>
            <w:sz w:val="28"/>
            <w:szCs w:val="28"/>
          </w:rPr>
          <w:t>检验批</w:t>
        </w:r>
      </w:hyperlink>
      <w:r w:rsidRPr="00747CB1">
        <w:rPr>
          <w:sz w:val="28"/>
          <w:szCs w:val="28"/>
        </w:rPr>
        <w:t>报验），垫层（隐蔽、</w:t>
      </w:r>
      <w:hyperlink r:id="rId15" w:tgtFrame="_blank" w:history="1">
        <w:r w:rsidRPr="00747CB1">
          <w:rPr>
            <w:rStyle w:val="a3"/>
            <w:sz w:val="28"/>
            <w:szCs w:val="28"/>
          </w:rPr>
          <w:t>混凝土</w:t>
        </w:r>
      </w:hyperlink>
      <w:r w:rsidRPr="00747CB1">
        <w:rPr>
          <w:sz w:val="28"/>
          <w:szCs w:val="28"/>
        </w:rPr>
        <w:t>施工检验批、放线记录、放线技术复核），基础（钢筋</w:t>
      </w:r>
      <w:hyperlink r:id="rId16" w:tgtFrame="_blank" w:history="1">
        <w:r w:rsidRPr="00747CB1">
          <w:rPr>
            <w:rStyle w:val="a3"/>
            <w:sz w:val="28"/>
            <w:szCs w:val="28"/>
          </w:rPr>
          <w:t>原材料</w:t>
        </w:r>
      </w:hyperlink>
      <w:r w:rsidRPr="00747CB1">
        <w:rPr>
          <w:sz w:val="28"/>
          <w:szCs w:val="28"/>
        </w:rPr>
        <w:t>、检测报告报审，钢筋、模板、混凝土</w:t>
      </w:r>
      <w:hyperlink r:id="rId17" w:tgtFrame="_blank" w:history="1">
        <w:r w:rsidRPr="00747CB1">
          <w:rPr>
            <w:rStyle w:val="a3"/>
            <w:sz w:val="28"/>
            <w:szCs w:val="28"/>
          </w:rPr>
          <w:t>施工方案</w:t>
        </w:r>
      </w:hyperlink>
      <w:r w:rsidRPr="00747CB1">
        <w:rPr>
          <w:sz w:val="28"/>
          <w:szCs w:val="28"/>
        </w:rPr>
        <w:t>、技术交底，钢筋隐蔽、钢筋、模板检验批、放线记录、技术复核，混凝土隐蔽、混凝土施工检验批，标养、同条件和拆模试块），基础砖墙（方案、技术交底，提前做砂浆配合比，隐蔽、检验批，砂浆试块），模板拆除（拆模试块报告报审，隐蔽、检验批），土方回填（方案、技术交底，隐蔽、检验批，土方</w:t>
      </w:r>
      <w:hyperlink r:id="rId18" w:tgtFrame="_blank" w:history="1">
        <w:r w:rsidRPr="00747CB1">
          <w:rPr>
            <w:rStyle w:val="a3"/>
            <w:sz w:val="28"/>
            <w:szCs w:val="28"/>
          </w:rPr>
          <w:t>密实度</w:t>
        </w:r>
      </w:hyperlink>
      <w:r w:rsidRPr="00747CB1">
        <w:rPr>
          <w:sz w:val="28"/>
          <w:szCs w:val="28"/>
        </w:rPr>
        <w:t>试验）。</w:t>
      </w:r>
      <w:bookmarkStart w:id="0" w:name="_GoBack"/>
      <w:bookmarkEnd w:id="0"/>
      <w:r w:rsidRPr="00747CB1">
        <w:rPr>
          <w:sz w:val="28"/>
          <w:szCs w:val="28"/>
        </w:rPr>
        <w:br/>
      </w:r>
    </w:p>
    <w:p w:rsidR="00E266D7" w:rsidRPr="009409BA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3、主体施工阶段：</w:t>
      </w:r>
      <w:r w:rsidRPr="00747CB1">
        <w:rPr>
          <w:sz w:val="28"/>
          <w:szCs w:val="28"/>
        </w:rPr>
        <w:t>一层结构（方案、技术交底基础中已包含，钢筋原材料、检测报告报审，闪光</w:t>
      </w:r>
      <w:hyperlink r:id="rId19" w:tgtFrame="_blank" w:history="1">
        <w:r w:rsidRPr="00747CB1">
          <w:rPr>
            <w:rStyle w:val="a3"/>
            <w:sz w:val="28"/>
            <w:szCs w:val="28"/>
          </w:rPr>
          <w:t>对焊</w:t>
        </w:r>
      </w:hyperlink>
      <w:r w:rsidRPr="00747CB1">
        <w:rPr>
          <w:sz w:val="28"/>
          <w:szCs w:val="28"/>
        </w:rPr>
        <w:t>、</w:t>
      </w:r>
      <w:hyperlink r:id="rId20" w:tgtFrame="_blank" w:history="1">
        <w:r w:rsidRPr="00747CB1">
          <w:rPr>
            <w:rStyle w:val="a3"/>
            <w:sz w:val="28"/>
            <w:szCs w:val="28"/>
          </w:rPr>
          <w:t>电渣压力焊</w:t>
        </w:r>
      </w:hyperlink>
      <w:r w:rsidRPr="00747CB1">
        <w:rPr>
          <w:sz w:val="28"/>
          <w:szCs w:val="28"/>
        </w:rPr>
        <w:t>取样、送样，钢筋隐蔽、钢筋、模板检验批、模板技术复核）。</w:t>
      </w:r>
      <w:r w:rsidRPr="00747CB1">
        <w:rPr>
          <w:sz w:val="28"/>
          <w:szCs w:val="28"/>
        </w:rPr>
        <w:br/>
      </w:r>
      <w:r w:rsidRPr="00747CB1">
        <w:rPr>
          <w:sz w:val="28"/>
          <w:szCs w:val="28"/>
        </w:rPr>
        <w:t>二</w:t>
      </w:r>
      <w:r w:rsidRPr="00747CB1">
        <w:rPr>
          <w:sz w:val="28"/>
          <w:szCs w:val="28"/>
        </w:rPr>
        <w:t>—</w:t>
      </w:r>
      <w:r w:rsidRPr="00747CB1">
        <w:rPr>
          <w:sz w:val="28"/>
          <w:szCs w:val="28"/>
        </w:rPr>
        <w:t>四层（同上）。</w:t>
      </w:r>
      <w:r w:rsidRPr="00747CB1">
        <w:rPr>
          <w:sz w:val="28"/>
          <w:szCs w:val="28"/>
        </w:rPr>
        <w:br/>
      </w:r>
      <w:r w:rsidRPr="00747CB1">
        <w:rPr>
          <w:rFonts w:ascii="黑体" w:eastAsia="黑体"/>
          <w:sz w:val="28"/>
          <w:szCs w:val="28"/>
        </w:rPr>
        <w:lastRenderedPageBreak/>
        <w:t>4、装饰装修阶段：</w:t>
      </w:r>
      <w:r w:rsidRPr="00747CB1">
        <w:rPr>
          <w:sz w:val="28"/>
          <w:szCs w:val="28"/>
        </w:rPr>
        <w:t>地砖、吊顶材料、门窗、涂料等装饰应提前进行复试，待检测报告出来报监理审查通过</w:t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sz w:val="28"/>
          <w:szCs w:val="28"/>
        </w:rPr>
        <w:t>后方可施工（方案、技术交底，隐蔽、检验批）。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5、屋面施工阶段：</w:t>
      </w:r>
      <w:hyperlink r:id="rId21" w:tgtFrame="_blank" w:history="1">
        <w:r w:rsidRPr="00747CB1">
          <w:rPr>
            <w:rStyle w:val="a3"/>
            <w:sz w:val="28"/>
            <w:szCs w:val="28"/>
          </w:rPr>
          <w:t>防水卷材</w:t>
        </w:r>
      </w:hyperlink>
      <w:r w:rsidRPr="00747CB1">
        <w:rPr>
          <w:sz w:val="28"/>
          <w:szCs w:val="28"/>
        </w:rPr>
        <w:t>等主要材料应提前复试，待复试报告出来报监理审查通过后方可进入屋面施工阶段（方案、技术交底，隐蔽、检验批）。</w:t>
      </w:r>
      <w:r w:rsidRPr="00747CB1">
        <w:rPr>
          <w:sz w:val="28"/>
          <w:szCs w:val="28"/>
        </w:rPr>
        <w:br/>
      </w:r>
    </w:p>
    <w:p w:rsidR="009409BA" w:rsidRDefault="00E266D7" w:rsidP="00E266D7">
      <w:pPr>
        <w:rPr>
          <w:rFonts w:ascii="黑体" w:eastAsia="黑体" w:hint="eastAsia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6、质保资料的收集：</w:t>
      </w:r>
      <w:r w:rsidRPr="00747CB1">
        <w:rPr>
          <w:sz w:val="28"/>
          <w:szCs w:val="28"/>
        </w:rPr>
        <w:t>材料进场应要求供应商提供齐全的质保资料，钢筋进场资料（全国工业</w:t>
      </w:r>
      <w:hyperlink r:id="rId22" w:tgtFrame="_blank" w:history="1">
        <w:r w:rsidRPr="00747CB1">
          <w:rPr>
            <w:rStyle w:val="a3"/>
            <w:sz w:val="28"/>
            <w:szCs w:val="28"/>
          </w:rPr>
          <w:t>生产许可证</w:t>
        </w:r>
      </w:hyperlink>
      <w:r w:rsidRPr="00747CB1">
        <w:rPr>
          <w:sz w:val="28"/>
          <w:szCs w:val="28"/>
        </w:rPr>
        <w:t>、</w:t>
      </w:r>
      <w:hyperlink r:id="rId23" w:tgtFrame="_blank" w:history="1">
        <w:r w:rsidRPr="00747CB1">
          <w:rPr>
            <w:rStyle w:val="a3"/>
            <w:sz w:val="28"/>
            <w:szCs w:val="28"/>
          </w:rPr>
          <w:t>产品质量</w:t>
        </w:r>
      </w:hyperlink>
      <w:r w:rsidRPr="00747CB1">
        <w:rPr>
          <w:sz w:val="28"/>
          <w:szCs w:val="28"/>
        </w:rPr>
        <w:t>证明书），水泥（生产许可证，水泥</w:t>
      </w:r>
      <w:hyperlink r:id="rId24" w:tgtFrame="_blank" w:history="1">
        <w:r w:rsidRPr="00747CB1">
          <w:rPr>
            <w:rStyle w:val="a3"/>
            <w:sz w:val="28"/>
            <w:szCs w:val="28"/>
          </w:rPr>
          <w:t>合格证</w:t>
        </w:r>
      </w:hyperlink>
      <w:r w:rsidRPr="00747CB1">
        <w:rPr>
          <w:sz w:val="28"/>
          <w:szCs w:val="28"/>
        </w:rPr>
        <w:t>，</w:t>
      </w:r>
      <w:r w:rsidRPr="00747CB1">
        <w:rPr>
          <w:sz w:val="28"/>
          <w:szCs w:val="28"/>
        </w:rPr>
        <w:t>3</w:t>
      </w:r>
      <w:r w:rsidRPr="00747CB1">
        <w:rPr>
          <w:sz w:val="28"/>
          <w:szCs w:val="28"/>
        </w:rPr>
        <w:t>天、</w:t>
      </w:r>
      <w:r w:rsidRPr="00747CB1">
        <w:rPr>
          <w:sz w:val="28"/>
          <w:szCs w:val="28"/>
        </w:rPr>
        <w:t>28</w:t>
      </w:r>
      <w:r w:rsidRPr="00747CB1">
        <w:rPr>
          <w:sz w:val="28"/>
          <w:szCs w:val="28"/>
        </w:rPr>
        <w:t>天出厂检验报告，备案证，交易凭证现场材料使用验收证明单），砖（生产许可证、砖合格证，备案证明、出厂检验报告，交易凭证，现场材料使用验收证明单），黄沙（生产许可证，质量证明书，交易凭证现场材料使用验收证明单），石子（生产许可证，质量证明书，交易凭证现场材料使用验收证明单），门窗（生产许可证、质量证明书、四性试验报告，交易凭证现场材料使用验收证明单），</w:t>
      </w:r>
      <w:hyperlink r:id="rId25" w:tgtFrame="_blank" w:history="1">
        <w:r w:rsidRPr="00747CB1">
          <w:rPr>
            <w:rStyle w:val="a3"/>
            <w:sz w:val="28"/>
            <w:szCs w:val="28"/>
          </w:rPr>
          <w:t>防水材料</w:t>
        </w:r>
      </w:hyperlink>
      <w:r w:rsidRPr="00747CB1">
        <w:rPr>
          <w:sz w:val="28"/>
          <w:szCs w:val="28"/>
        </w:rPr>
        <w:t>（生产许可证，质量证明书、出厂检测报告），焊材（质量证明书），玻璃（玻璃质量证明书），饰面材料（质量证明书），材料进场后设计、规范要求须进行复试的材料应及时进行复试检测，其资料要与进场的材料相符并应与设计要求相符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7、应做复试的材料</w:t>
      </w:r>
      <w:r w:rsidRPr="00747CB1">
        <w:rPr>
          <w:sz w:val="28"/>
          <w:szCs w:val="28"/>
        </w:rPr>
        <w:t>：钢筋（拉伸、弯曲试验，代表数量：</w:t>
      </w:r>
      <w:r w:rsidRPr="00747CB1">
        <w:rPr>
          <w:sz w:val="28"/>
          <w:szCs w:val="28"/>
        </w:rPr>
        <w:t>60t/</w:t>
      </w:r>
      <w:r w:rsidRPr="00747CB1">
        <w:rPr>
          <w:sz w:val="28"/>
          <w:szCs w:val="28"/>
        </w:rPr>
        <w:t>批），水泥（</w:t>
      </w:r>
      <w:r w:rsidRPr="00747CB1">
        <w:rPr>
          <w:sz w:val="28"/>
          <w:szCs w:val="28"/>
        </w:rPr>
        <w:t>3</w:t>
      </w:r>
      <w:r w:rsidRPr="00747CB1">
        <w:rPr>
          <w:sz w:val="28"/>
          <w:szCs w:val="28"/>
        </w:rPr>
        <w:t>天、</w:t>
      </w:r>
      <w:r w:rsidRPr="00747CB1">
        <w:rPr>
          <w:sz w:val="28"/>
          <w:szCs w:val="28"/>
        </w:rPr>
        <w:t>28</w:t>
      </w:r>
      <w:r w:rsidRPr="00747CB1">
        <w:rPr>
          <w:sz w:val="28"/>
          <w:szCs w:val="28"/>
        </w:rPr>
        <w:t>天复试，代表数量：</w:t>
      </w:r>
      <w:r w:rsidRPr="00747CB1">
        <w:rPr>
          <w:sz w:val="28"/>
          <w:szCs w:val="28"/>
        </w:rPr>
        <w:t>200t/</w:t>
      </w:r>
      <w:r w:rsidRPr="00747CB1">
        <w:rPr>
          <w:sz w:val="28"/>
          <w:szCs w:val="28"/>
        </w:rPr>
        <w:t>批），砖（复试，代表数量：</w:t>
      </w:r>
      <w:r w:rsidRPr="00747CB1">
        <w:rPr>
          <w:sz w:val="28"/>
          <w:szCs w:val="28"/>
        </w:rPr>
        <w:t>15</w:t>
      </w:r>
      <w:r w:rsidRPr="00747CB1">
        <w:rPr>
          <w:sz w:val="28"/>
          <w:szCs w:val="28"/>
        </w:rPr>
        <w:t>万</w:t>
      </w:r>
      <w:r w:rsidRPr="00747CB1">
        <w:rPr>
          <w:sz w:val="28"/>
          <w:szCs w:val="28"/>
        </w:rPr>
        <w:t>/</w:t>
      </w:r>
      <w:r w:rsidRPr="00747CB1">
        <w:rPr>
          <w:sz w:val="28"/>
          <w:szCs w:val="28"/>
        </w:rPr>
        <w:t>批），黄沙（复试，</w:t>
      </w:r>
      <w:r w:rsidRPr="00747CB1">
        <w:rPr>
          <w:sz w:val="28"/>
          <w:szCs w:val="28"/>
        </w:rPr>
        <w:t>600t/</w:t>
      </w:r>
      <w:r w:rsidRPr="00747CB1">
        <w:rPr>
          <w:sz w:val="28"/>
          <w:szCs w:val="28"/>
        </w:rPr>
        <w:t>批），石子（复试，代表数量：</w:t>
      </w:r>
      <w:r w:rsidRPr="00747CB1">
        <w:rPr>
          <w:sz w:val="28"/>
          <w:szCs w:val="28"/>
        </w:rPr>
        <w:t>600t/</w:t>
      </w:r>
      <w:r w:rsidRPr="00747CB1">
        <w:rPr>
          <w:sz w:val="28"/>
          <w:szCs w:val="28"/>
        </w:rPr>
        <w:t>批），门窗（复试），防水材料（复试），饰面材料（复试）</w:t>
      </w:r>
      <w:r w:rsidR="009409BA">
        <w:rPr>
          <w:rFonts w:hint="eastAsia"/>
          <w:sz w:val="28"/>
          <w:szCs w:val="28"/>
        </w:rPr>
        <w:t>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8、</w:t>
      </w:r>
      <w:hyperlink r:id="rId26" w:tgtFrame="_blank" w:history="1">
        <w:r w:rsidRPr="00747CB1">
          <w:rPr>
            <w:rFonts w:ascii="黑体" w:eastAsia="黑体"/>
            <w:sz w:val="28"/>
            <w:szCs w:val="28"/>
          </w:rPr>
          <w:t>回填土</w:t>
        </w:r>
      </w:hyperlink>
      <w:r w:rsidRPr="00747CB1">
        <w:rPr>
          <w:rFonts w:ascii="黑体" w:eastAsia="黑体"/>
          <w:sz w:val="28"/>
          <w:szCs w:val="28"/>
        </w:rPr>
        <w:t>：</w:t>
      </w:r>
      <w:hyperlink r:id="rId27" w:tgtFrame="_blank" w:history="1">
        <w:r w:rsidRPr="00747CB1">
          <w:rPr>
            <w:rStyle w:val="a3"/>
            <w:sz w:val="28"/>
            <w:szCs w:val="28"/>
          </w:rPr>
          <w:t>回填土</w:t>
        </w:r>
      </w:hyperlink>
      <w:r w:rsidRPr="00747CB1">
        <w:rPr>
          <w:sz w:val="28"/>
          <w:szCs w:val="28"/>
        </w:rPr>
        <w:t>应做密实度试验，</w:t>
      </w:r>
      <w:hyperlink r:id="rId28" w:tgtFrame="_blank" w:history="1">
        <w:r w:rsidRPr="00747CB1">
          <w:rPr>
            <w:rStyle w:val="a3"/>
            <w:sz w:val="28"/>
            <w:szCs w:val="28"/>
          </w:rPr>
          <w:t>室内环境</w:t>
        </w:r>
      </w:hyperlink>
      <w:r w:rsidRPr="00747CB1">
        <w:rPr>
          <w:sz w:val="28"/>
          <w:szCs w:val="28"/>
        </w:rPr>
        <w:t>应做检测并出具报告。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9、混凝土试块：</w:t>
      </w:r>
      <w:r w:rsidRPr="00747CB1">
        <w:rPr>
          <w:sz w:val="28"/>
          <w:szCs w:val="28"/>
        </w:rPr>
        <w:t>混凝土试块应每浇筑</w:t>
      </w:r>
      <w:r w:rsidRPr="00747CB1">
        <w:rPr>
          <w:sz w:val="28"/>
          <w:szCs w:val="28"/>
        </w:rPr>
        <w:t>100m3</w:t>
      </w:r>
      <w:r w:rsidRPr="00747CB1">
        <w:rPr>
          <w:sz w:val="28"/>
          <w:szCs w:val="28"/>
        </w:rPr>
        <w:t>留置一组（不足</w:t>
      </w:r>
      <w:r w:rsidRPr="00747CB1">
        <w:rPr>
          <w:sz w:val="28"/>
          <w:szCs w:val="28"/>
        </w:rPr>
        <w:t>100m3</w:t>
      </w:r>
      <w:r w:rsidRPr="00747CB1">
        <w:rPr>
          <w:sz w:val="28"/>
          <w:szCs w:val="28"/>
        </w:rPr>
        <w:t>为一组），连续浇筑超过</w:t>
      </w:r>
      <w:r w:rsidRPr="00747CB1">
        <w:rPr>
          <w:sz w:val="28"/>
          <w:szCs w:val="28"/>
        </w:rPr>
        <w:t>300m3</w:t>
      </w:r>
      <w:r w:rsidRPr="00747CB1">
        <w:rPr>
          <w:sz w:val="28"/>
          <w:szCs w:val="28"/>
        </w:rPr>
        <w:t>的可适当减少，每一浇筑部位应相应留置标养、同条件和拆模试块，标养是指将试块放置在标准温度和湿度的条件下养护（室内温度恒定在</w:t>
      </w:r>
      <w:r w:rsidRPr="00747CB1">
        <w:rPr>
          <w:sz w:val="28"/>
          <w:szCs w:val="28"/>
        </w:rPr>
        <w:t>120</w:t>
      </w:r>
      <w:r w:rsidRPr="00747CB1">
        <w:rPr>
          <w:rFonts w:ascii="宋体" w:eastAsia="宋体" w:hAnsi="宋体" w:cs="宋体" w:hint="eastAsia"/>
          <w:sz w:val="28"/>
          <w:szCs w:val="28"/>
        </w:rPr>
        <w:t>℃</w:t>
      </w:r>
      <w:r w:rsidRPr="00747CB1">
        <w:rPr>
          <w:rFonts w:ascii="Calibri" w:hAnsi="Calibri" w:cs="Calibri"/>
          <w:sz w:val="28"/>
          <w:szCs w:val="28"/>
        </w:rPr>
        <w:t>±</w:t>
      </w:r>
      <w:r w:rsidRPr="00747CB1">
        <w:rPr>
          <w:sz w:val="28"/>
          <w:szCs w:val="28"/>
        </w:rPr>
        <w:t>3</w:t>
      </w:r>
      <w:r w:rsidRPr="00747CB1">
        <w:rPr>
          <w:rFonts w:ascii="宋体" w:eastAsia="宋体" w:hAnsi="宋体" w:cs="宋体" w:hint="eastAsia"/>
          <w:sz w:val="28"/>
          <w:szCs w:val="28"/>
        </w:rPr>
        <w:t>℃</w:t>
      </w:r>
      <w:r w:rsidRPr="00747CB1">
        <w:rPr>
          <w:sz w:val="28"/>
          <w:szCs w:val="28"/>
        </w:rPr>
        <w:t>）</w:t>
      </w:r>
      <w:r w:rsidRPr="00747CB1">
        <w:rPr>
          <w:sz w:val="28"/>
          <w:szCs w:val="28"/>
        </w:rPr>
        <w:t>28</w:t>
      </w:r>
      <w:r w:rsidRPr="00747CB1">
        <w:rPr>
          <w:sz w:val="28"/>
          <w:szCs w:val="28"/>
        </w:rPr>
        <w:t>天送试，同条件是指将试块放置在现场自然养护，当累计室外温度达到</w:t>
      </w:r>
      <w:r w:rsidRPr="00747CB1">
        <w:rPr>
          <w:sz w:val="28"/>
          <w:szCs w:val="28"/>
        </w:rPr>
        <w:t>600</w:t>
      </w:r>
      <w:r w:rsidRPr="00747CB1">
        <w:rPr>
          <w:rFonts w:ascii="宋体" w:eastAsia="宋体" w:hAnsi="宋体" w:cs="宋体" w:hint="eastAsia"/>
          <w:sz w:val="28"/>
          <w:szCs w:val="28"/>
        </w:rPr>
        <w:t>℃</w:t>
      </w:r>
      <w:r w:rsidRPr="00747CB1">
        <w:rPr>
          <w:sz w:val="28"/>
          <w:szCs w:val="28"/>
        </w:rPr>
        <w:t>?</w:t>
      </w:r>
      <w:r w:rsidRPr="00747CB1">
        <w:rPr>
          <w:sz w:val="28"/>
          <w:szCs w:val="28"/>
        </w:rPr>
        <w:t>天，拆模试块是指在自然养护的条件下养护</w:t>
      </w:r>
      <w:r w:rsidRPr="00747CB1">
        <w:rPr>
          <w:sz w:val="28"/>
          <w:szCs w:val="28"/>
        </w:rPr>
        <w:t>7</w:t>
      </w:r>
      <w:r w:rsidRPr="00747CB1">
        <w:rPr>
          <w:sz w:val="28"/>
          <w:szCs w:val="28"/>
        </w:rPr>
        <w:t>天。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rFonts w:ascii="黑体" w:eastAsia="黑体"/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10、砂浆试块：</w:t>
      </w:r>
      <w:r w:rsidRPr="00747CB1">
        <w:rPr>
          <w:sz w:val="28"/>
          <w:szCs w:val="28"/>
        </w:rPr>
        <w:t>每天、每一楼层、每个部位应分别留置一组，标养条件下</w:t>
      </w:r>
      <w:r w:rsidRPr="00747CB1">
        <w:rPr>
          <w:sz w:val="28"/>
          <w:szCs w:val="28"/>
        </w:rPr>
        <w:t>28</w:t>
      </w:r>
      <w:r w:rsidRPr="00747CB1">
        <w:rPr>
          <w:sz w:val="28"/>
          <w:szCs w:val="28"/>
        </w:rPr>
        <w:t>天送试。</w:t>
      </w:r>
      <w:r w:rsidRPr="00747CB1">
        <w:rPr>
          <w:sz w:val="28"/>
          <w:szCs w:val="28"/>
        </w:rPr>
        <w:br/>
      </w:r>
    </w:p>
    <w:p w:rsidR="00E266D7" w:rsidRPr="00747CB1" w:rsidRDefault="00E266D7" w:rsidP="00E266D7">
      <w:pPr>
        <w:rPr>
          <w:sz w:val="28"/>
          <w:szCs w:val="28"/>
        </w:rPr>
      </w:pPr>
      <w:r w:rsidRPr="00747CB1">
        <w:rPr>
          <w:rFonts w:ascii="黑体" w:eastAsia="黑体"/>
          <w:sz w:val="28"/>
          <w:szCs w:val="28"/>
        </w:rPr>
        <w:t>11、检验批：</w:t>
      </w:r>
      <w:hyperlink r:id="rId29" w:tgtFrame="_blank" w:history="1">
        <w:r w:rsidRPr="00747CB1">
          <w:rPr>
            <w:rStyle w:val="a3"/>
            <w:sz w:val="28"/>
            <w:szCs w:val="28"/>
          </w:rPr>
          <w:t>建筑工程</w:t>
        </w:r>
      </w:hyperlink>
      <w:r w:rsidRPr="00747CB1">
        <w:rPr>
          <w:sz w:val="28"/>
          <w:szCs w:val="28"/>
        </w:rPr>
        <w:t>质量验收一般划分为单位（子单位）工程，分部（子分部）工程，</w:t>
      </w:r>
      <w:hyperlink r:id="rId30" w:tgtFrame="_blank" w:history="1">
        <w:r w:rsidRPr="00747CB1">
          <w:rPr>
            <w:rStyle w:val="a3"/>
            <w:sz w:val="28"/>
            <w:szCs w:val="28"/>
          </w:rPr>
          <w:t>分项工程</w:t>
        </w:r>
      </w:hyperlink>
      <w:r w:rsidRPr="00747CB1">
        <w:rPr>
          <w:sz w:val="28"/>
          <w:szCs w:val="28"/>
        </w:rPr>
        <w:t>和检验批。在首道工序报验前应进行检验批的划分（可按轴线等进行划分）。</w:t>
      </w:r>
      <w:r w:rsidRPr="00747CB1">
        <w:rPr>
          <w:sz w:val="28"/>
          <w:szCs w:val="28"/>
        </w:rPr>
        <w:t> </w:t>
      </w:r>
    </w:p>
    <w:p w:rsidR="00E71E12" w:rsidRPr="00747CB1" w:rsidRDefault="00E71E12">
      <w:pPr>
        <w:rPr>
          <w:sz w:val="28"/>
          <w:szCs w:val="28"/>
        </w:rPr>
      </w:pPr>
    </w:p>
    <w:sectPr w:rsidR="00E71E12" w:rsidRPr="00747CB1" w:rsidSect="002D2885">
      <w:type w:val="continuous"/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6D7"/>
    <w:rsid w:val="00066521"/>
    <w:rsid w:val="00073BCE"/>
    <w:rsid w:val="000C7E71"/>
    <w:rsid w:val="002D2885"/>
    <w:rsid w:val="003A0CB1"/>
    <w:rsid w:val="006467DA"/>
    <w:rsid w:val="00747CB1"/>
    <w:rsid w:val="009409BA"/>
    <w:rsid w:val="009829B3"/>
    <w:rsid w:val="00A611F5"/>
    <w:rsid w:val="00AA0948"/>
    <w:rsid w:val="00AC3308"/>
    <w:rsid w:val="00B04DAD"/>
    <w:rsid w:val="00B73FAE"/>
    <w:rsid w:val="00C30D23"/>
    <w:rsid w:val="00CA46CD"/>
    <w:rsid w:val="00CC33F3"/>
    <w:rsid w:val="00D712A6"/>
    <w:rsid w:val="00E266D7"/>
    <w:rsid w:val="00E7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6D7"/>
    <w:rPr>
      <w:color w:val="0000FF" w:themeColor="hyperlink"/>
      <w:u w:val="single"/>
    </w:rPr>
  </w:style>
  <w:style w:type="paragraph" w:customStyle="1" w:styleId="p">
    <w:name w:val="p"/>
    <w:basedOn w:val="a"/>
    <w:rsid w:val="00747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2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wen.soso.com/z/Search.e?sp=S%E6%96%BD%E5%B7%A5%E7%8E%B0%E5%9C%BA&amp;ch=w.search.yjjlink&amp;cid=w.search.yjjlink" TargetMode="External"/><Relationship Id="rId13" Type="http://schemas.openxmlformats.org/officeDocument/2006/relationships/hyperlink" Target="http://wenwen.soso.com/z/Search.e?sp=S%E6%94%BE%E7%BA%BF&amp;ch=w.search.yjjlink&amp;cid=w.search.yjjlink" TargetMode="External"/><Relationship Id="rId18" Type="http://schemas.openxmlformats.org/officeDocument/2006/relationships/hyperlink" Target="http://wenwen.soso.com/z/Search.e?sp=S%E5%AF%86%E5%AE%9E%E5%BA%A6&amp;ch=w.search.yjjlink&amp;cid=w.search.yjjlink" TargetMode="External"/><Relationship Id="rId26" Type="http://schemas.openxmlformats.org/officeDocument/2006/relationships/hyperlink" Target="http://wenwen.soso.com/z/Search.e?sp=S%E5%9B%9E%E5%A1%AB%E5%9C%9F&amp;ch=w.search.yjjlink&amp;cid=w.search.yjj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nwen.soso.com/z/Search.e?sp=S%E9%98%B2%E6%B0%B4%E5%8D%B7%E6%9D%90&amp;ch=w.search.yjjlink&amp;cid=w.search.yjjlink" TargetMode="External"/><Relationship Id="rId7" Type="http://schemas.openxmlformats.org/officeDocument/2006/relationships/hyperlink" Target="http://wenwen.soso.com/z/Search.e?sp=S%E5%B7%A5%E7%A8%8B%E5%9C%B0%E8%B4%A8&amp;ch=w.search.yjjlink&amp;cid=w.search.yjjlink" TargetMode="External"/><Relationship Id="rId12" Type="http://schemas.openxmlformats.org/officeDocument/2006/relationships/hyperlink" Target="http://wenwen.soso.com/z/Search.e?sp=S%E4%B8%8A%E5%B2%97%E8%AF%81&amp;ch=w.search.yjjlink&amp;cid=w.search.yjjlink" TargetMode="External"/><Relationship Id="rId17" Type="http://schemas.openxmlformats.org/officeDocument/2006/relationships/hyperlink" Target="http://wenwen.soso.com/z/Search.e?sp=S%E6%96%BD%E5%B7%A5%E6%96%B9%E6%A1%88&amp;ch=w.search.yjjlink&amp;cid=w.search.yjjlink" TargetMode="External"/><Relationship Id="rId25" Type="http://schemas.openxmlformats.org/officeDocument/2006/relationships/hyperlink" Target="http://wenwen.soso.com/z/Search.e?sp=S%E9%98%B2%E6%B0%B4%E6%9D%90%E6%96%99&amp;ch=w.search.yjjlink&amp;cid=w.search.yjjlink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enwen.soso.com/z/Search.e?sp=S%E5%8E%9F%E6%9D%90%E6%96%99&amp;ch=w.search.yjjlink&amp;cid=w.search.yjjlink" TargetMode="External"/><Relationship Id="rId20" Type="http://schemas.openxmlformats.org/officeDocument/2006/relationships/hyperlink" Target="http://wenwen.soso.com/z/Search.e?sp=S%E7%94%B5%E6%B8%A3%E5%8E%8B%E5%8A%9B%E7%84%8A&amp;ch=w.search.yjjlink&amp;cid=w.search.yjjlink" TargetMode="External"/><Relationship Id="rId29" Type="http://schemas.openxmlformats.org/officeDocument/2006/relationships/hyperlink" Target="http://wenwen.soso.com/z/Search.e?sp=S%E5%BB%BA%E7%AD%91%E5%B7%A5%E7%A8%8B&amp;ch=w.search.yjjlink&amp;cid=w.search.yjjlink" TargetMode="External"/><Relationship Id="rId1" Type="http://schemas.openxmlformats.org/officeDocument/2006/relationships/styles" Target="styles.xml"/><Relationship Id="rId6" Type="http://schemas.openxmlformats.org/officeDocument/2006/relationships/hyperlink" Target="http://wenwen.soso.com/z/Search.e?sp=S%E5%BC%80%E5%B7%A5%E6%8A%A5%E5%91%8A&amp;ch=w.search.yjjlink&amp;cid=w.search.yjjlink" TargetMode="External"/><Relationship Id="rId11" Type="http://schemas.openxmlformats.org/officeDocument/2006/relationships/hyperlink" Target="http://wenwen.soso.com/z/Search.e?sp=S%E7%89%B9%E6%AE%8A%E5%B7%A5%E7%A7%8D&amp;ch=w.search.yjjlink&amp;cid=w.search.yjjlink" TargetMode="External"/><Relationship Id="rId24" Type="http://schemas.openxmlformats.org/officeDocument/2006/relationships/hyperlink" Target="http://wenwen.soso.com/z/Search.e?sp=S%E5%90%88%E6%A0%BC%E8%AF%81&amp;ch=w.search.yjjlink&amp;cid=w.search.yjjlin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enwen.soso.com/z/Search.e?sp=S%E6%96%BD%E5%B7%A5%E7%BB%84%E7%BB%87%E8%AE%BE%E8%AE%A1&amp;ch=w.search.yjjlink&amp;cid=w.search.yjjlink" TargetMode="External"/><Relationship Id="rId15" Type="http://schemas.openxmlformats.org/officeDocument/2006/relationships/hyperlink" Target="http://wenwen.soso.com/z/Search.e?sp=S%E6%B7%B7%E5%87%9D%E5%9C%9F&amp;ch=w.search.yjjlink&amp;cid=w.search.yjjlink" TargetMode="External"/><Relationship Id="rId23" Type="http://schemas.openxmlformats.org/officeDocument/2006/relationships/hyperlink" Target="http://wenwen.soso.com/z/Search.e?sp=S%E4%BA%A7%E5%93%81%E8%B4%A8%E9%87%8F&amp;ch=w.search.yjjlink&amp;cid=w.search.yjjlink" TargetMode="External"/><Relationship Id="rId28" Type="http://schemas.openxmlformats.org/officeDocument/2006/relationships/hyperlink" Target="http://wenwen.soso.com/z/Search.e?sp=S%E5%AE%A4%E5%86%85%E7%8E%AF%E5%A2%83&amp;ch=w.search.yjjlink&amp;cid=w.search.yjjlink" TargetMode="External"/><Relationship Id="rId10" Type="http://schemas.openxmlformats.org/officeDocument/2006/relationships/hyperlink" Target="http://wenwen.soso.com/z/Search.e?sp=S%E8%B5%84%E6%A0%BC%E8%AF%81%E4%B9%A6&amp;ch=w.search.yjjlink&amp;cid=w.search.yjjlink" TargetMode="External"/><Relationship Id="rId19" Type="http://schemas.openxmlformats.org/officeDocument/2006/relationships/hyperlink" Target="http://wenwen.soso.com/z/Search.e?sp=S%E5%AF%B9%E7%84%8A&amp;ch=w.search.yjjlink&amp;cid=w.search.yjjlin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enwen.soso.com/z/Search.e?sp=S%E5%BB%BA%E8%AE%BE%E5%8D%95%E4%BD%8D&amp;ch=w.search.yjjlink&amp;cid=w.search.yjjlink" TargetMode="External"/><Relationship Id="rId9" Type="http://schemas.openxmlformats.org/officeDocument/2006/relationships/hyperlink" Target="http://wenwen.soso.com/z/Search.e?sp=S%E8%B4%A8%E9%87%8F%E7%AE%A1%E7%90%86&amp;ch=w.search.yjjlink&amp;cid=w.search.yjjlink" TargetMode="External"/><Relationship Id="rId14" Type="http://schemas.openxmlformats.org/officeDocument/2006/relationships/hyperlink" Target="http://wenwen.soso.com/z/Search.e?sp=S%E6%A3%80%E9%AA%8C%E6%89%B9&amp;ch=w.search.yjjlink&amp;cid=w.search.yjjlink" TargetMode="External"/><Relationship Id="rId22" Type="http://schemas.openxmlformats.org/officeDocument/2006/relationships/hyperlink" Target="http://wenwen.soso.com/z/Search.e?sp=S%E7%94%9F%E4%BA%A7%E8%AE%B8%E5%8F%AF%E8%AF%81&amp;ch=w.search.yjjlink&amp;cid=w.search.yjjlink" TargetMode="External"/><Relationship Id="rId27" Type="http://schemas.openxmlformats.org/officeDocument/2006/relationships/hyperlink" Target="http://wenwen.soso.com/z/Search.e?sp=S%E5%9B%9E%E5%A1%AB%E5%9C%9F&amp;ch=w.search.yjjlink&amp;cid=w.search.yjjlink" TargetMode="External"/><Relationship Id="rId30" Type="http://schemas.openxmlformats.org/officeDocument/2006/relationships/hyperlink" Target="http://wenwen.soso.com/z/Search.e?sp=S%E5%88%86%E9%A1%B9%E5%B7%A5%E7%A8%8B&amp;ch=w.search.yjjlink&amp;cid=w.search.yjj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854</Words>
  <Characters>4874</Characters>
  <Application>Microsoft Office Word</Application>
  <DocSecurity>0</DocSecurity>
  <Lines>40</Lines>
  <Paragraphs>11</Paragraphs>
  <ScaleCrop>false</ScaleCrop>
  <Company>China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6</cp:revision>
  <dcterms:created xsi:type="dcterms:W3CDTF">2011-02-02T03:05:00Z</dcterms:created>
  <dcterms:modified xsi:type="dcterms:W3CDTF">2020-10-20T10:43:00Z</dcterms:modified>
</cp:coreProperties>
</file>